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AC1AD1" w:rsidRDefault="00AC1AD1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AC1AD1" w:rsidRDefault="00544864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Univerzitet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u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Dubrovniku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, department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reastauraciju</w:t>
      </w:r>
      <w:proofErr w:type="spellEnd"/>
      <w:r w:rsidR="00AC1AD1" w:rsidRPr="00AC1AD1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Hrvatska</w:t>
      </w:r>
      <w:proofErr w:type="spellEnd"/>
    </w:p>
    <w:p w:rsidR="00AC1AD1" w:rsidRPr="00AC1AD1" w:rsidRDefault="00AC1AD1" w:rsidP="00AC1AD1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850E33" w:rsidRDefault="00544864" w:rsidP="00850E33">
      <w:pPr>
        <w:shd w:val="clear" w:color="auto" w:fill="FFFFFF"/>
        <w:spacing w:after="69" w:line="240" w:lineRule="auto"/>
        <w:jc w:val="center"/>
        <w:textAlignment w:val="baseline"/>
        <w:rPr>
          <w:b/>
        </w:rPr>
      </w:pPr>
      <w:hyperlink r:id="rId6" w:history="1">
        <w:r w:rsidRPr="00835EA6">
          <w:rPr>
            <w:rStyle w:val="Hyperlink"/>
            <w:b/>
          </w:rPr>
          <w:t>www.unidu.hr</w:t>
        </w:r>
      </w:hyperlink>
    </w:p>
    <w:p w:rsidR="00544864" w:rsidRPr="00850E33" w:rsidRDefault="00544864" w:rsidP="00850E33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b/>
          <w:color w:val="434A52"/>
          <w:sz w:val="11"/>
          <w:szCs w:val="11"/>
        </w:rPr>
      </w:pPr>
    </w:p>
    <w:p w:rsidR="00A84235" w:rsidRPr="00544864" w:rsidRDefault="00A84235" w:rsidP="005448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color w:val="434A52"/>
        </w:rPr>
        <w:t>Univerzitetu</w:t>
      </w:r>
      <w:proofErr w:type="spellEnd"/>
      <w:r w:rsidR="00544864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544864">
        <w:rPr>
          <w:rFonts w:ascii="Arial" w:eastAsia="Times New Roman" w:hAnsi="Arial" w:cs="Arial"/>
          <w:color w:val="434A52"/>
        </w:rPr>
        <w:t>Dubrovniku</w:t>
      </w:r>
      <w:proofErr w:type="gramStart"/>
      <w:r w:rsidR="00D77AC0" w:rsidRPr="00AC1AD1">
        <w:rPr>
          <w:rFonts w:ascii="Arial" w:eastAsia="Times New Roman" w:hAnsi="Arial" w:cs="Arial"/>
          <w:color w:val="434A52"/>
        </w:rPr>
        <w:t>,</w:t>
      </w:r>
      <w:r w:rsidR="00544864">
        <w:rPr>
          <w:rFonts w:ascii="Arial" w:eastAsia="Times New Roman" w:hAnsi="Arial" w:cs="Arial"/>
          <w:color w:val="434A52"/>
        </w:rPr>
        <w:t>Odsjeku</w:t>
      </w:r>
      <w:proofErr w:type="spellEnd"/>
      <w:proofErr w:type="gramEnd"/>
      <w:r w:rsidR="00544864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color w:val="434A52"/>
        </w:rPr>
        <w:t>za</w:t>
      </w:r>
      <w:proofErr w:type="spellEnd"/>
      <w:r w:rsidR="00544864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color w:val="434A52"/>
        </w:rPr>
        <w:t>umjetnost</w:t>
      </w:r>
      <w:proofErr w:type="spellEnd"/>
      <w:r w:rsidR="00544864">
        <w:rPr>
          <w:rFonts w:ascii="Arial" w:eastAsia="Times New Roman" w:hAnsi="Arial" w:cs="Arial"/>
          <w:color w:val="434A52"/>
        </w:rPr>
        <w:t xml:space="preserve"> I </w:t>
      </w:r>
      <w:proofErr w:type="spellStart"/>
      <w:r w:rsidR="00544864">
        <w:rPr>
          <w:rFonts w:ascii="Arial" w:eastAsia="Times New Roman" w:hAnsi="Arial" w:cs="Arial"/>
          <w:color w:val="434A52"/>
        </w:rPr>
        <w:t>restauraciju</w:t>
      </w:r>
      <w:proofErr w:type="spellEnd"/>
      <w:r w:rsidR="00544864">
        <w:rPr>
          <w:rFonts w:ascii="Arial" w:eastAsia="Times New Roman" w:hAnsi="Arial" w:cs="Arial"/>
          <w:color w:val="434A52"/>
        </w:rPr>
        <w:t xml:space="preserve">, </w:t>
      </w:r>
      <w:r w:rsidR="00D77AC0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color w:val="434A52"/>
        </w:rPr>
        <w:t>Hrvatska</w:t>
      </w:r>
      <w:proofErr w:type="spellEnd"/>
      <w:r w:rsidR="007D02AB" w:rsidRPr="00AC1AD1">
        <w:rPr>
          <w:rFonts w:ascii="Arial" w:eastAsia="Times New Roman" w:hAnsi="Arial" w:cs="Arial"/>
          <w:color w:val="434A52"/>
        </w:rPr>
        <w:t xml:space="preserve">, </w:t>
      </w:r>
      <w:r w:rsidRPr="00AC1AD1">
        <w:rPr>
          <w:rFonts w:ascii="Arial" w:eastAsia="Times New Roman" w:hAnsi="Arial" w:cs="Arial"/>
          <w:color w:val="434A52"/>
        </w:rPr>
        <w:t>u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3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  <w:bookmarkStart w:id="0" w:name="_GoBack"/>
      <w:bookmarkEnd w:id="0"/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850E33">
        <w:rPr>
          <w:rFonts w:ascii="Arial" w:eastAsia="Times New Roman" w:hAnsi="Arial" w:cs="Arial"/>
          <w:b/>
          <w:bCs/>
          <w:color w:val="434A52"/>
        </w:rPr>
        <w:t>1</w:t>
      </w:r>
      <w:r w:rsidR="00544864">
        <w:rPr>
          <w:rFonts w:ascii="Arial" w:eastAsia="Times New Roman" w:hAnsi="Arial" w:cs="Arial"/>
          <w:b/>
          <w:bCs/>
          <w:color w:val="434A52"/>
        </w:rPr>
        <w:t xml:space="preserve">, </w:t>
      </w:r>
      <w:proofErr w:type="spellStart"/>
      <w:r w:rsidR="00544864">
        <w:rPr>
          <w:rFonts w:ascii="Arial" w:eastAsia="Times New Roman" w:hAnsi="Arial" w:cs="Arial"/>
          <w:b/>
          <w:bCs/>
          <w:color w:val="434A52"/>
        </w:rPr>
        <w:t>samo</w:t>
      </w:r>
      <w:proofErr w:type="spellEnd"/>
      <w:r w:rsidR="00544864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="00544864">
        <w:rPr>
          <w:rFonts w:ascii="Arial" w:eastAsia="Times New Roman" w:hAnsi="Arial" w:cs="Arial"/>
          <w:b/>
          <w:bCs/>
          <w:color w:val="434A52"/>
        </w:rPr>
        <w:t xml:space="preserve"> SP </w:t>
      </w:r>
      <w:proofErr w:type="spellStart"/>
      <w:r w:rsidR="00544864">
        <w:rPr>
          <w:rFonts w:ascii="Arial" w:eastAsia="Times New Roman" w:hAnsi="Arial" w:cs="Arial"/>
          <w:b/>
          <w:bCs/>
          <w:color w:val="434A52"/>
        </w:rPr>
        <w:t>Konzervacija</w:t>
      </w:r>
      <w:proofErr w:type="spellEnd"/>
      <w:r w:rsidR="00544864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b/>
          <w:bCs/>
          <w:color w:val="434A52"/>
        </w:rPr>
        <w:t>i</w:t>
      </w:r>
      <w:proofErr w:type="spellEnd"/>
      <w:r w:rsidR="00544864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544864">
        <w:rPr>
          <w:rFonts w:ascii="Arial" w:eastAsia="Times New Roman" w:hAnsi="Arial" w:cs="Arial"/>
          <w:b/>
          <w:bCs/>
          <w:color w:val="434A52"/>
        </w:rPr>
        <w:t>restauracija</w:t>
      </w:r>
      <w:proofErr w:type="spellEnd"/>
      <w:r w:rsidR="00544864">
        <w:rPr>
          <w:rFonts w:ascii="Arial" w:eastAsia="Times New Roman" w:hAnsi="Arial" w:cs="Arial"/>
          <w:b/>
          <w:bCs/>
          <w:color w:val="434A52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850E33">
        <w:rPr>
          <w:rFonts w:ascii="Arial" w:eastAsia="Times New Roman" w:hAnsi="Arial" w:cs="Arial"/>
          <w:color w:val="434A52"/>
        </w:rPr>
        <w:t>Osnovne</w:t>
      </w:r>
      <w:proofErr w:type="spellEnd"/>
      <w:r w:rsidR="00850E33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50E33">
        <w:rPr>
          <w:rFonts w:ascii="Arial" w:eastAsia="Times New Roman" w:hAnsi="Arial" w:cs="Arial"/>
          <w:color w:val="434A52"/>
        </w:rPr>
        <w:t>studije</w:t>
      </w:r>
      <w:proofErr w:type="spellEnd"/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za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br. 01-4227 </w:t>
      </w:r>
      <w:proofErr w:type="spellStart"/>
      <w:r w:rsidRPr="00AC1AD1">
        <w:rPr>
          <w:rFonts w:ascii="Arial" w:eastAsia="Times New Roman" w:hAnsi="Arial" w:cs="Arial"/>
          <w:color w:val="434A52"/>
        </w:rPr>
        <w:t>pd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27.12.2018.godine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proofErr w:type="gramStart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850E3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850E3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NOVEMBAR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23012D"/>
    <w:rsid w:val="003B69B5"/>
    <w:rsid w:val="0043000D"/>
    <w:rsid w:val="00463CB9"/>
    <w:rsid w:val="00544864"/>
    <w:rsid w:val="00561DD7"/>
    <w:rsid w:val="00700C74"/>
    <w:rsid w:val="00703913"/>
    <w:rsid w:val="00742F0B"/>
    <w:rsid w:val="007D02AB"/>
    <w:rsid w:val="00850E33"/>
    <w:rsid w:val="00891FFA"/>
    <w:rsid w:val="008B05FD"/>
    <w:rsid w:val="0095517B"/>
    <w:rsid w:val="009A32F2"/>
    <w:rsid w:val="00A84235"/>
    <w:rsid w:val="00AC1AD1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d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2023-11-06T12:52:00Z</dcterms:created>
  <dcterms:modified xsi:type="dcterms:W3CDTF">2023-11-06T12:52:00Z</dcterms:modified>
</cp:coreProperties>
</file>